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3E40" w14:textId="6AD35872" w:rsidR="00FF5FB6" w:rsidRDefault="009B4BCA">
      <w:r>
        <w:t>Sidebar</w:t>
      </w:r>
    </w:p>
    <w:p w14:paraId="77E24890" w14:textId="77777777" w:rsidR="009B4BCA" w:rsidRDefault="009B4BCA"/>
    <w:p w14:paraId="020A73CD" w14:textId="18094AA3" w:rsidR="009B4BCA" w:rsidRDefault="009B4BCA">
      <w:r>
        <w:t xml:space="preserve">Training Programs Offered by </w:t>
      </w:r>
      <w:r>
        <w:t>ETS</w:t>
      </w:r>
    </w:p>
    <w:p w14:paraId="6F3F24B5" w14:textId="77777777" w:rsidR="009B4BCA" w:rsidRDefault="009B4BCA"/>
    <w:p w14:paraId="77ECF4E2" w14:textId="3D407669" w:rsidR="009B4BCA" w:rsidRDefault="009B4BCA" w:rsidP="009B4BCA">
      <w:pPr>
        <w:pStyle w:val="NormalWeb"/>
      </w:pPr>
      <w:r>
        <w:rPr>
          <w:rStyle w:val="Strong"/>
          <w:rFonts w:eastAsiaTheme="majorEastAsia"/>
        </w:rPr>
        <w:t>IPC Certification Training</w:t>
      </w:r>
    </w:p>
    <w:p w14:paraId="587B8D2B" w14:textId="77777777" w:rsidR="009B4BCA" w:rsidRDefault="009B4BCA" w:rsidP="009B4BCA">
      <w:pPr>
        <w:pStyle w:val="NormalWeb"/>
        <w:numPr>
          <w:ilvl w:val="0"/>
          <w:numId w:val="1"/>
        </w:numPr>
      </w:pPr>
      <w:r>
        <w:t>J-STD-001: Requirements for Soldered Electrical and Electronic Assemblies</w:t>
      </w:r>
    </w:p>
    <w:p w14:paraId="16E38942" w14:textId="77777777" w:rsidR="009B4BCA" w:rsidRDefault="009B4BCA" w:rsidP="009B4BCA">
      <w:pPr>
        <w:pStyle w:val="NormalWeb"/>
        <w:numPr>
          <w:ilvl w:val="0"/>
          <w:numId w:val="1"/>
        </w:numPr>
      </w:pPr>
      <w:r>
        <w:t>J-STD-001HS: Space Addendum</w:t>
      </w:r>
    </w:p>
    <w:p w14:paraId="32156C43" w14:textId="77777777" w:rsidR="009B4BCA" w:rsidRDefault="009B4BCA" w:rsidP="009B4BCA">
      <w:pPr>
        <w:pStyle w:val="NormalWeb"/>
        <w:numPr>
          <w:ilvl w:val="0"/>
          <w:numId w:val="1"/>
        </w:numPr>
      </w:pPr>
      <w:r>
        <w:t>IPC-A-610: Acceptability of Electronic Assemblies</w:t>
      </w:r>
    </w:p>
    <w:p w14:paraId="7AE72485" w14:textId="77777777" w:rsidR="009B4BCA" w:rsidRDefault="009B4BCA" w:rsidP="009B4BCA">
      <w:pPr>
        <w:pStyle w:val="NormalWeb"/>
        <w:numPr>
          <w:ilvl w:val="0"/>
          <w:numId w:val="1"/>
        </w:numPr>
      </w:pPr>
      <w:r>
        <w:t>IPC/WHMA-A-620: Requirements and Acceptance for Cable and Wire Harness Assemblies</w:t>
      </w:r>
    </w:p>
    <w:p w14:paraId="10710EE3" w14:textId="77777777" w:rsidR="009B4BCA" w:rsidRDefault="009B4BCA" w:rsidP="009B4BCA">
      <w:pPr>
        <w:pStyle w:val="NormalWeb"/>
        <w:numPr>
          <w:ilvl w:val="0"/>
          <w:numId w:val="1"/>
        </w:numPr>
      </w:pPr>
      <w:r>
        <w:t>IPC/WHMA-A-620 Space Addendum</w:t>
      </w:r>
    </w:p>
    <w:p w14:paraId="5C54C4A6" w14:textId="77777777" w:rsidR="009B4BCA" w:rsidRDefault="009B4BCA" w:rsidP="009B4BCA">
      <w:pPr>
        <w:pStyle w:val="NormalWeb"/>
        <w:numPr>
          <w:ilvl w:val="0"/>
          <w:numId w:val="1"/>
        </w:numPr>
      </w:pPr>
      <w:r>
        <w:t>Hand Solder Certification (based on J-STD-001 &amp; IPC-A-610)</w:t>
      </w:r>
    </w:p>
    <w:p w14:paraId="3B08F842" w14:textId="42DCADF8" w:rsidR="009B4BCA" w:rsidRDefault="009B4BCA" w:rsidP="009B4BCA">
      <w:pPr>
        <w:pStyle w:val="NormalWeb"/>
      </w:pPr>
      <w:r>
        <w:rPr>
          <w:rStyle w:val="Strong"/>
          <w:rFonts w:eastAsiaTheme="majorEastAsia"/>
        </w:rPr>
        <w:t>General Manufacturing Training</w:t>
      </w:r>
    </w:p>
    <w:p w14:paraId="6228E1A7" w14:textId="77777777" w:rsidR="009B4BCA" w:rsidRDefault="009B4BCA" w:rsidP="009B4BCA">
      <w:pPr>
        <w:pStyle w:val="NormalWeb"/>
        <w:numPr>
          <w:ilvl w:val="0"/>
          <w:numId w:val="2"/>
        </w:numPr>
      </w:pPr>
      <w:r>
        <w:t xml:space="preserve">Custom training tailored to your company’s specific </w:t>
      </w:r>
      <w:proofErr w:type="gramStart"/>
      <w:r>
        <w:t>needs</w:t>
      </w:r>
      <w:proofErr w:type="gramEnd"/>
    </w:p>
    <w:p w14:paraId="5565B02A" w14:textId="77777777" w:rsidR="009B4BCA" w:rsidRDefault="009B4BCA" w:rsidP="009B4BCA">
      <w:pPr>
        <w:pStyle w:val="NormalWeb"/>
        <w:numPr>
          <w:ilvl w:val="0"/>
          <w:numId w:val="2"/>
        </w:numPr>
      </w:pPr>
      <w:r>
        <w:t xml:space="preserve">Consulting services for manufacturing optimization and problem </w:t>
      </w:r>
      <w:proofErr w:type="gramStart"/>
      <w:r>
        <w:t>solving</w:t>
      </w:r>
      <w:proofErr w:type="gramEnd"/>
    </w:p>
    <w:p w14:paraId="392415B2" w14:textId="77777777" w:rsidR="009B4BCA" w:rsidRDefault="009B4BCA" w:rsidP="009B4BCA">
      <w:pPr>
        <w:pStyle w:val="NormalWeb"/>
        <w:numPr>
          <w:ilvl w:val="0"/>
          <w:numId w:val="2"/>
        </w:numPr>
      </w:pPr>
      <w:r>
        <w:t>Audits and evaluations of current equipment and processes</w:t>
      </w:r>
    </w:p>
    <w:p w14:paraId="3C05381A" w14:textId="77777777" w:rsidR="009B4BCA" w:rsidRDefault="009B4BCA"/>
    <w:sectPr w:rsidR="009B4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0EE9"/>
    <w:multiLevelType w:val="multilevel"/>
    <w:tmpl w:val="4CC6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B80BD2"/>
    <w:multiLevelType w:val="multilevel"/>
    <w:tmpl w:val="471E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195522">
    <w:abstractNumId w:val="0"/>
  </w:num>
  <w:num w:numId="2" w16cid:durableId="638189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CA"/>
    <w:rsid w:val="000001A6"/>
    <w:rsid w:val="00067486"/>
    <w:rsid w:val="00496FD6"/>
    <w:rsid w:val="00567CD8"/>
    <w:rsid w:val="00963C10"/>
    <w:rsid w:val="009B4BCA"/>
    <w:rsid w:val="00B71A70"/>
    <w:rsid w:val="00D635D2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664D1"/>
  <w15:chartTrackingRefBased/>
  <w15:docId w15:val="{4B239EC7-FCA9-C044-BF51-67ECBB17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B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B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B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B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B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B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B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B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4B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B4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Tito</dc:creator>
  <cp:keywords/>
  <dc:description/>
  <cp:lastModifiedBy>Joe Tito</cp:lastModifiedBy>
  <cp:revision>1</cp:revision>
  <dcterms:created xsi:type="dcterms:W3CDTF">2025-07-11T16:52:00Z</dcterms:created>
  <dcterms:modified xsi:type="dcterms:W3CDTF">2025-07-11T16:54:00Z</dcterms:modified>
</cp:coreProperties>
</file>